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A3" w:rsidRPr="00B03CA3" w:rsidRDefault="00B03CA3" w:rsidP="00B03CA3">
      <w:bookmarkStart w:id="0" w:name="_GoBack"/>
      <w:bookmarkEnd w:id="0"/>
    </w:p>
    <w:tbl>
      <w:tblPr>
        <w:tblStyle w:val="TabloKlavuzu"/>
        <w:tblW w:w="9781" w:type="dxa"/>
        <w:tblInd w:w="137" w:type="dxa"/>
        <w:tblLook w:val="04A0" w:firstRow="1" w:lastRow="0" w:firstColumn="1" w:lastColumn="0" w:noHBand="0" w:noVBand="1"/>
      </w:tblPr>
      <w:tblGrid>
        <w:gridCol w:w="9781"/>
      </w:tblGrid>
      <w:tr w:rsidR="0059389B" w:rsidRPr="00576D9C" w:rsidTr="00C47ABC">
        <w:tc>
          <w:tcPr>
            <w:tcW w:w="9781" w:type="dxa"/>
          </w:tcPr>
          <w:p w:rsidR="0059389B" w:rsidRPr="00576D9C" w:rsidRDefault="0059389B" w:rsidP="00C47ABC">
            <w:pPr>
              <w:rPr>
                <w:rFonts w:ascii="Times New Roman" w:hAnsi="Times New Roman" w:cs="Times New Roman"/>
                <w:b/>
                <w:sz w:val="22"/>
              </w:rPr>
            </w:pPr>
            <w:r w:rsidRPr="00576D9C">
              <w:rPr>
                <w:rFonts w:ascii="Times New Roman" w:hAnsi="Times New Roman" w:cs="Times New Roman"/>
                <w:b/>
                <w:sz w:val="22"/>
              </w:rPr>
              <w:t>Görev</w:t>
            </w:r>
          </w:p>
        </w:tc>
      </w:tr>
      <w:tr w:rsidR="0059389B" w:rsidRPr="00576D9C" w:rsidTr="00C47ABC">
        <w:tc>
          <w:tcPr>
            <w:tcW w:w="9781" w:type="dxa"/>
          </w:tcPr>
          <w:p w:rsidR="0059389B" w:rsidRPr="00576D9C" w:rsidRDefault="0059389B" w:rsidP="00C47ABC">
            <w:pPr>
              <w:rPr>
                <w:rFonts w:ascii="Times New Roman" w:hAnsi="Times New Roman" w:cs="Times New Roman"/>
                <w:bCs/>
                <w:sz w:val="22"/>
              </w:rPr>
            </w:pPr>
            <w:r>
              <w:rPr>
                <w:rFonts w:ascii="Times New Roman" w:hAnsi="Times New Roman" w:cs="Times New Roman"/>
                <w:bCs/>
                <w:sz w:val="22"/>
              </w:rPr>
              <w:t>Koordinatör</w:t>
            </w:r>
          </w:p>
        </w:tc>
      </w:tr>
      <w:tr w:rsidR="0059389B" w:rsidRPr="00576D9C" w:rsidTr="00C47ABC">
        <w:tc>
          <w:tcPr>
            <w:tcW w:w="9781" w:type="dxa"/>
          </w:tcPr>
          <w:p w:rsidR="0059389B" w:rsidRPr="00576D9C" w:rsidRDefault="0059389B" w:rsidP="00C47ABC">
            <w:pPr>
              <w:rPr>
                <w:rFonts w:ascii="Times New Roman" w:hAnsi="Times New Roman" w:cs="Times New Roman"/>
                <w:b/>
                <w:sz w:val="22"/>
              </w:rPr>
            </w:pPr>
            <w:r w:rsidRPr="00576D9C">
              <w:rPr>
                <w:rFonts w:ascii="Times New Roman" w:hAnsi="Times New Roman" w:cs="Times New Roman"/>
                <w:b/>
                <w:sz w:val="22"/>
              </w:rPr>
              <w:t>Üstü</w:t>
            </w:r>
          </w:p>
        </w:tc>
      </w:tr>
      <w:tr w:rsidR="0059389B" w:rsidRPr="00576D9C" w:rsidTr="00C47ABC">
        <w:tc>
          <w:tcPr>
            <w:tcW w:w="9781" w:type="dxa"/>
          </w:tcPr>
          <w:p w:rsidR="0059389B" w:rsidRPr="00576D9C" w:rsidRDefault="0059389B" w:rsidP="00C47ABC">
            <w:pPr>
              <w:rPr>
                <w:rFonts w:ascii="Times New Roman" w:hAnsi="Times New Roman" w:cs="Times New Roman"/>
                <w:bCs/>
                <w:sz w:val="22"/>
              </w:rPr>
            </w:pPr>
            <w:r>
              <w:rPr>
                <w:rFonts w:ascii="Times New Roman" w:hAnsi="Times New Roman" w:cs="Times New Roman"/>
                <w:bCs/>
                <w:sz w:val="22"/>
              </w:rPr>
              <w:t>Rektörün veya G</w:t>
            </w:r>
            <w:r w:rsidRPr="00AC1770">
              <w:rPr>
                <w:rFonts w:ascii="Times New Roman" w:hAnsi="Times New Roman" w:cs="Times New Roman"/>
                <w:bCs/>
                <w:sz w:val="22"/>
              </w:rPr>
              <w:t>örev</w:t>
            </w:r>
            <w:r>
              <w:rPr>
                <w:rFonts w:ascii="Times New Roman" w:hAnsi="Times New Roman" w:cs="Times New Roman"/>
                <w:bCs/>
                <w:sz w:val="22"/>
              </w:rPr>
              <w:t>lendireceği Rektör Yardımcısı</w:t>
            </w:r>
          </w:p>
        </w:tc>
      </w:tr>
      <w:tr w:rsidR="0059389B" w:rsidRPr="00576D9C" w:rsidTr="00C47ABC">
        <w:tc>
          <w:tcPr>
            <w:tcW w:w="9781" w:type="dxa"/>
          </w:tcPr>
          <w:p w:rsidR="0059389B" w:rsidRPr="00576D9C" w:rsidRDefault="0059389B" w:rsidP="00C47ABC">
            <w:pPr>
              <w:rPr>
                <w:rFonts w:ascii="Times New Roman" w:hAnsi="Times New Roman" w:cs="Times New Roman"/>
                <w:b/>
                <w:bCs/>
                <w:sz w:val="22"/>
              </w:rPr>
            </w:pPr>
            <w:r w:rsidRPr="00576D9C">
              <w:rPr>
                <w:rFonts w:ascii="Times New Roman" w:hAnsi="Times New Roman" w:cs="Times New Roman"/>
                <w:b/>
                <w:bCs/>
                <w:sz w:val="22"/>
              </w:rPr>
              <w:t>Vekili</w:t>
            </w:r>
          </w:p>
        </w:tc>
      </w:tr>
      <w:tr w:rsidR="0059389B" w:rsidRPr="00576D9C" w:rsidTr="00C47ABC">
        <w:tc>
          <w:tcPr>
            <w:tcW w:w="9781" w:type="dxa"/>
          </w:tcPr>
          <w:p w:rsidR="0059389B" w:rsidRPr="00576D9C" w:rsidRDefault="0059389B" w:rsidP="00C47ABC">
            <w:pPr>
              <w:rPr>
                <w:rFonts w:ascii="Times New Roman" w:hAnsi="Times New Roman" w:cs="Times New Roman"/>
                <w:bCs/>
                <w:sz w:val="22"/>
              </w:rPr>
            </w:pPr>
            <w:r w:rsidRPr="00AC1770">
              <w:rPr>
                <w:rFonts w:ascii="Times New Roman" w:hAnsi="Times New Roman" w:cs="Times New Roman"/>
                <w:bCs/>
                <w:sz w:val="22"/>
              </w:rPr>
              <w:t>Koordinatör Yardımcıları</w:t>
            </w:r>
          </w:p>
        </w:tc>
      </w:tr>
      <w:tr w:rsidR="0059389B" w:rsidRPr="00576D9C" w:rsidTr="00C47ABC">
        <w:tc>
          <w:tcPr>
            <w:tcW w:w="9781" w:type="dxa"/>
          </w:tcPr>
          <w:p w:rsidR="0059389B" w:rsidRPr="00576D9C" w:rsidRDefault="0059389B" w:rsidP="00C47ABC">
            <w:pPr>
              <w:rPr>
                <w:rFonts w:ascii="Times New Roman" w:hAnsi="Times New Roman" w:cs="Times New Roman"/>
                <w:b/>
                <w:bCs/>
                <w:sz w:val="22"/>
              </w:rPr>
            </w:pPr>
            <w:r w:rsidRPr="00576D9C">
              <w:rPr>
                <w:rFonts w:ascii="Times New Roman" w:hAnsi="Times New Roman" w:cs="Times New Roman"/>
                <w:b/>
                <w:bCs/>
                <w:sz w:val="22"/>
              </w:rPr>
              <w:t>Nitelikler</w:t>
            </w:r>
          </w:p>
        </w:tc>
      </w:tr>
      <w:tr w:rsidR="0059389B" w:rsidRPr="00576D9C" w:rsidTr="00C47ABC">
        <w:tc>
          <w:tcPr>
            <w:tcW w:w="9781" w:type="dxa"/>
          </w:tcPr>
          <w:p w:rsidR="0059389B" w:rsidRPr="00576D9C" w:rsidRDefault="0059389B" w:rsidP="00C47ABC">
            <w:pPr>
              <w:rPr>
                <w:rFonts w:ascii="Times New Roman" w:hAnsi="Times New Roman" w:cs="Times New Roman"/>
                <w:bCs/>
                <w:sz w:val="22"/>
              </w:rPr>
            </w:pPr>
            <w:r>
              <w:rPr>
                <w:rFonts w:ascii="Times New Roman" w:hAnsi="Times New Roman" w:cs="Times New Roman"/>
                <w:bCs/>
                <w:sz w:val="22"/>
              </w:rPr>
              <w:t xml:space="preserve">Afet ve Acil Durum Eğiticisi, </w:t>
            </w:r>
            <w:r w:rsidRPr="00AC1770">
              <w:rPr>
                <w:rFonts w:ascii="Times New Roman" w:hAnsi="Times New Roman" w:cs="Times New Roman"/>
                <w:bCs/>
                <w:sz w:val="22"/>
              </w:rPr>
              <w:t>İlkyardım eğitmeni</w:t>
            </w:r>
            <w:r>
              <w:rPr>
                <w:rFonts w:ascii="Times New Roman" w:hAnsi="Times New Roman" w:cs="Times New Roman"/>
                <w:bCs/>
                <w:sz w:val="22"/>
              </w:rPr>
              <w:t xml:space="preserve"> ve </w:t>
            </w:r>
            <w:r w:rsidRPr="00AC1770">
              <w:rPr>
                <w:rFonts w:ascii="Times New Roman" w:hAnsi="Times New Roman" w:cs="Times New Roman"/>
                <w:bCs/>
                <w:sz w:val="22"/>
              </w:rPr>
              <w:t>ilgili alanda uzmanlığı bulunan akademik ve idari personel</w:t>
            </w:r>
          </w:p>
        </w:tc>
      </w:tr>
      <w:tr w:rsidR="0059389B" w:rsidRPr="00576D9C" w:rsidTr="00C47ABC">
        <w:tc>
          <w:tcPr>
            <w:tcW w:w="9781" w:type="dxa"/>
          </w:tcPr>
          <w:p w:rsidR="0059389B" w:rsidRPr="00576D9C" w:rsidRDefault="0059389B" w:rsidP="00C47ABC">
            <w:pPr>
              <w:rPr>
                <w:rFonts w:ascii="Times New Roman" w:hAnsi="Times New Roman" w:cs="Times New Roman"/>
                <w:b/>
                <w:bCs/>
                <w:sz w:val="22"/>
              </w:rPr>
            </w:pPr>
            <w:r w:rsidRPr="00576D9C">
              <w:rPr>
                <w:rFonts w:ascii="Times New Roman" w:hAnsi="Times New Roman" w:cs="Times New Roman"/>
                <w:b/>
                <w:bCs/>
                <w:sz w:val="22"/>
              </w:rPr>
              <w:t>İlgili Mevzuat</w:t>
            </w:r>
          </w:p>
        </w:tc>
      </w:tr>
      <w:tr w:rsidR="0059389B" w:rsidRPr="00576D9C" w:rsidTr="00C47ABC">
        <w:tc>
          <w:tcPr>
            <w:tcW w:w="9781" w:type="dxa"/>
          </w:tcPr>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 xml:space="preserve">Bandırma Onyedi Eylül Üniversitesi </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Afet, Acil Durum Ve İlkyardım Koordinatörlüğü Yönergesi</w:t>
            </w:r>
          </w:p>
          <w:p w:rsidR="0059389B" w:rsidRPr="00576D9C" w:rsidRDefault="0059389B" w:rsidP="00C47ABC">
            <w:pPr>
              <w:rPr>
                <w:rFonts w:ascii="Times New Roman" w:hAnsi="Times New Roman" w:cs="Times New Roman"/>
                <w:bCs/>
                <w:sz w:val="22"/>
              </w:rPr>
            </w:pPr>
          </w:p>
        </w:tc>
      </w:tr>
      <w:tr w:rsidR="0059389B" w:rsidRPr="00576D9C" w:rsidTr="00C47ABC">
        <w:tc>
          <w:tcPr>
            <w:tcW w:w="9781" w:type="dxa"/>
          </w:tcPr>
          <w:p w:rsidR="0059389B" w:rsidRPr="00576D9C" w:rsidRDefault="0059389B" w:rsidP="00C47ABC">
            <w:pPr>
              <w:rPr>
                <w:rFonts w:ascii="Times New Roman" w:hAnsi="Times New Roman" w:cs="Times New Roman"/>
                <w:b/>
                <w:bCs/>
                <w:sz w:val="22"/>
              </w:rPr>
            </w:pPr>
            <w:r w:rsidRPr="00576D9C">
              <w:rPr>
                <w:rFonts w:ascii="Times New Roman" w:hAnsi="Times New Roman" w:cs="Times New Roman"/>
                <w:b/>
                <w:bCs/>
                <w:sz w:val="22"/>
              </w:rPr>
              <w:t>Görev ve Sorumluluklar</w:t>
            </w:r>
          </w:p>
        </w:tc>
      </w:tr>
      <w:tr w:rsidR="0059389B" w:rsidRPr="00576D9C" w:rsidTr="00C47ABC">
        <w:tc>
          <w:tcPr>
            <w:tcW w:w="9781" w:type="dxa"/>
          </w:tcPr>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Koordinatörlüğün görevleri şunlardır:</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a) Üniversitede öncelikle akademik, idari personele ve öğrencilere ulusal ve uluslararası afet, acil durum ve ilkyardım eğitimleri gerçekleştirilerek geniş katılımlı, yetkin bir acil durum müdahale ekibi kurmak.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 xml:space="preserve">b) Kamu, özel sektör, sivil toplum kuruluşlarına ve halka afet, acil durum ve ilkyardım eğitimleri vererek afet ve acil durumlara hazır bir toplumun oluşumuna katkı yapmak. </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c) Üniversite acil durum müdahale ekibinin ulusal ve uluslararası afet, acil durum ve ilkyardım akreditasyonu sağlanarak ihtiyaç olduğu durumlarda görev yapmak.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ç) Afet, acil durum ve ilkyardım konularında ulusal ve uluslararası düzeylerde bilimsel çalışmalar, toplantılar, organizasyonlar ve iş birlikleri yapmak.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d) Yerleşke içerisinde meydana gelen olaylarla ilgili hızlı bir şekilde tarama yaparak olayın büyüklüğü, etkilenen alan ve etkilenen canlı sayısına ilişkin bilgileri içeren ilk değerlendirmeyi Üniversite yetkilileri, İl/İlçe Afet ve Acil Durum Yönetim Merkezlerine ivedilikle bildirmek.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e) Olay bölgesine Arama ve Kurtarma, Tahliye ve Yerleştirme Ekibi, Yangınla Mücadele (Söndürme) Ekibi, İlkyardım Ekibi, Haberleşme Ekibi ile Teknik Ekiplerin sorunsuz ve sürekli bir şekilde ulaşması için gerekli trafik, emniyet ve çevre güvenliği tedbirlerini ilgili birimlerle birlikte çalışarak almak.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f) Olay bölgesinde yapılan tespitler, ölü ve yaralı sayıları, hasar durumları ve acil ihtiyaçlar gibi bilgileri ve bunlara ilişkin gelişmeleri Üniversite yetkilileri, İl/İlçe Afet ve Acil Durum Merkezine ivedilikle bildirmek.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g) Üniversite bünyesinde meydana gelen olaylarda sorunların çözülmesi ve ihtiyaçların karşılanması yönündeki çalışmaları öncelikle kurum imkânlarıyla yürütmek, yetersiz kalınması durumunda İl/İlçe Afet ve Acil Durum Merkezleri ile iş birliği ve koordinasyon sağlamak.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lastRenderedPageBreak/>
              <w:t>ğ) İnsani yardım ve müdahale faaliyetlerini koordine etmek.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h) Yapılan çalışma sonuçlarını, İl/İlçe Afet ve Acil Durum Merkezi ile ilgili üst kurumlara bildirmek üzere Rektörlüğü arz etmek.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ı) İl/İlçe Afet ve Acil Durum Merkezi ile iş birliği yaparak olağanüstü hâl durumu dışında Üniversite personeline, öğrencilerine ve Üniversite dışından talepte bulunan kurum-kuruluş ve kişilere afet, acil durum ve ilkyardım konularında eğitimler vermek.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i) Afet anında görev yapacak kurtarma ve söndürme ekiplerini tüm bağlı birimlerinde oluşturarak belirlenen bu personelin eğitimlerini yaptırmak.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j) Afet, Acil Durum ve İlkyardım Koordinasyon Kurulu’nun verdiği görevleri yerine getirmek ve Üniversite birimlerini koordine etmek.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k) Afet, acil durum ve ilkyardım müdahalesi gerektiren olaylarda toplum yararına gönüllülük hizmeti yürütmek.</w:t>
            </w:r>
          </w:p>
          <w:p w:rsidR="0059389B" w:rsidRPr="00AC1770" w:rsidRDefault="0059389B" w:rsidP="00C47ABC">
            <w:pPr>
              <w:rPr>
                <w:rFonts w:ascii="Times New Roman" w:hAnsi="Times New Roman" w:cs="Times New Roman"/>
                <w:bCs/>
                <w:sz w:val="22"/>
              </w:rPr>
            </w:pPr>
            <w:r w:rsidRPr="00AC1770">
              <w:rPr>
                <w:rFonts w:ascii="Times New Roman" w:hAnsi="Times New Roman" w:cs="Times New Roman"/>
                <w:bCs/>
                <w:sz w:val="22"/>
              </w:rPr>
              <w:t>l) Afet, acil durum ve ilkyardım hizmetlerini Rektörlük adına koordine etmek ve ilgili birimlerin faal halde tutulmasını sağlamak.</w:t>
            </w:r>
          </w:p>
          <w:p w:rsidR="0059389B" w:rsidRPr="00576D9C" w:rsidRDefault="0059389B" w:rsidP="00C47ABC">
            <w:pPr>
              <w:rPr>
                <w:rFonts w:ascii="Times New Roman" w:hAnsi="Times New Roman" w:cs="Times New Roman"/>
                <w:bCs/>
                <w:sz w:val="22"/>
              </w:rPr>
            </w:pPr>
            <w:r w:rsidRPr="00AC1770">
              <w:rPr>
                <w:rFonts w:ascii="Times New Roman" w:hAnsi="Times New Roman" w:cs="Times New Roman"/>
                <w:bCs/>
                <w:sz w:val="22"/>
              </w:rPr>
              <w:t>m) Afet ve acil durumlara müdahale ile ilgili ulusal ve uluslararası düzeylerde eğitim ve tatbikatlar düzenlemek, düzenlenen eğitim ve tatbikatlara katılmak</w:t>
            </w:r>
          </w:p>
        </w:tc>
      </w:tr>
      <w:tr w:rsidR="0059389B" w:rsidRPr="00576D9C" w:rsidTr="00C47ABC">
        <w:tc>
          <w:tcPr>
            <w:tcW w:w="9781" w:type="dxa"/>
          </w:tcPr>
          <w:p w:rsidR="0059389B" w:rsidRPr="00576D9C" w:rsidRDefault="0059389B" w:rsidP="00C47ABC">
            <w:pPr>
              <w:rPr>
                <w:rFonts w:ascii="Times New Roman" w:hAnsi="Times New Roman" w:cs="Times New Roman"/>
                <w:b/>
                <w:bCs/>
                <w:sz w:val="22"/>
              </w:rPr>
            </w:pPr>
            <w:r w:rsidRPr="00576D9C">
              <w:rPr>
                <w:rFonts w:ascii="Times New Roman" w:hAnsi="Times New Roman" w:cs="Times New Roman"/>
                <w:b/>
                <w:bCs/>
                <w:sz w:val="22"/>
              </w:rPr>
              <w:lastRenderedPageBreak/>
              <w:t>KYS Kapsamında Görev ve Sorumluluklar</w:t>
            </w:r>
          </w:p>
        </w:tc>
      </w:tr>
      <w:tr w:rsidR="0059389B" w:rsidRPr="00576D9C" w:rsidTr="00C47ABC">
        <w:tc>
          <w:tcPr>
            <w:tcW w:w="9781" w:type="dxa"/>
          </w:tcPr>
          <w:p w:rsidR="0059389B" w:rsidRPr="00576D9C" w:rsidRDefault="0059389B" w:rsidP="0059389B">
            <w:pPr>
              <w:pStyle w:val="ListeParagraf"/>
              <w:numPr>
                <w:ilvl w:val="0"/>
                <w:numId w:val="36"/>
              </w:numPr>
              <w:ind w:left="457"/>
              <w:rPr>
                <w:rFonts w:ascii="Times New Roman" w:hAnsi="Times New Roman" w:cs="Times New Roman"/>
                <w:sz w:val="22"/>
              </w:rPr>
            </w:pPr>
            <w:r w:rsidRPr="00576D9C">
              <w:rPr>
                <w:rFonts w:ascii="Times New Roman" w:hAnsi="Times New Roman" w:cs="Times New Roman"/>
                <w:sz w:val="22"/>
              </w:rPr>
              <w:t>Üniversitenin Misyonunu, Vizyonunu, Kalite Politikasını benimsemek, bu doğrultuda hareket etmek ve biriminde bu doğrultuda hareket edilmesini sağlamak</w:t>
            </w:r>
            <w:r>
              <w:rPr>
                <w:rFonts w:ascii="Times New Roman" w:hAnsi="Times New Roman" w:cs="Times New Roman"/>
                <w:sz w:val="22"/>
              </w:rPr>
              <w:t>,</w:t>
            </w:r>
            <w:r w:rsidRPr="00576D9C">
              <w:rPr>
                <w:rFonts w:ascii="Times New Roman" w:hAnsi="Times New Roman" w:cs="Times New Roman"/>
                <w:sz w:val="22"/>
              </w:rPr>
              <w:t xml:space="preserve"> </w:t>
            </w:r>
          </w:p>
          <w:p w:rsidR="0059389B" w:rsidRPr="00576D9C" w:rsidRDefault="0059389B" w:rsidP="0059389B">
            <w:pPr>
              <w:pStyle w:val="ListeParagraf"/>
              <w:numPr>
                <w:ilvl w:val="0"/>
                <w:numId w:val="36"/>
              </w:numPr>
              <w:ind w:left="457"/>
              <w:rPr>
                <w:rFonts w:ascii="Times New Roman" w:hAnsi="Times New Roman" w:cs="Times New Roman"/>
                <w:sz w:val="22"/>
              </w:rPr>
            </w:pPr>
            <w:r w:rsidRPr="00576D9C">
              <w:rPr>
                <w:rFonts w:ascii="Times New Roman" w:hAnsi="Times New Roman" w:cs="Times New Roman"/>
                <w:sz w:val="22"/>
              </w:rPr>
              <w:t xml:space="preserve">Birim kalite hedeflerini belirlemek ve ulaşılması için üzerine düşen çalışmaları yapmak, </w:t>
            </w:r>
          </w:p>
          <w:p w:rsidR="0059389B" w:rsidRPr="00576D9C" w:rsidRDefault="0059389B" w:rsidP="0059389B">
            <w:pPr>
              <w:pStyle w:val="ListeParagraf"/>
              <w:numPr>
                <w:ilvl w:val="0"/>
                <w:numId w:val="36"/>
              </w:numPr>
              <w:ind w:left="457"/>
              <w:rPr>
                <w:rFonts w:ascii="Times New Roman" w:hAnsi="Times New Roman" w:cs="Times New Roman"/>
                <w:sz w:val="22"/>
              </w:rPr>
            </w:pPr>
            <w:r w:rsidRPr="00576D9C">
              <w:rPr>
                <w:rFonts w:ascii="Times New Roman" w:hAnsi="Times New Roman" w:cs="Times New Roman"/>
                <w:sz w:val="22"/>
              </w:rPr>
              <w:t xml:space="preserve">Faaliyetlerini yürütürken BANÜ KYS dokümanlarına uygun hareket edilmesini ve kayıtlara yönelik ilgili koordinasyonu sağlamak, </w:t>
            </w:r>
          </w:p>
          <w:p w:rsidR="0059389B" w:rsidRPr="00576D9C" w:rsidRDefault="0059389B" w:rsidP="0059389B">
            <w:pPr>
              <w:pStyle w:val="ListeParagraf"/>
              <w:numPr>
                <w:ilvl w:val="0"/>
                <w:numId w:val="36"/>
              </w:numPr>
              <w:ind w:left="457"/>
              <w:rPr>
                <w:rFonts w:ascii="Times New Roman" w:hAnsi="Times New Roman" w:cs="Times New Roman"/>
                <w:sz w:val="22"/>
              </w:rPr>
            </w:pPr>
            <w:r w:rsidRPr="00576D9C">
              <w:rPr>
                <w:rFonts w:ascii="Times New Roman" w:hAnsi="Times New Roman" w:cs="Times New Roman"/>
                <w:sz w:val="22"/>
              </w:rPr>
              <w:t xml:space="preserve">KYS kapsamında biriminde yapılacak düzeltici ve önleyici faaliyetlerin yerine getirilmesine katkı sağlamak, </w:t>
            </w:r>
          </w:p>
          <w:p w:rsidR="0059389B" w:rsidRPr="00576D9C" w:rsidRDefault="0059389B" w:rsidP="0059389B">
            <w:pPr>
              <w:pStyle w:val="ListeParagraf"/>
              <w:numPr>
                <w:ilvl w:val="0"/>
                <w:numId w:val="36"/>
              </w:numPr>
              <w:ind w:left="457"/>
              <w:rPr>
                <w:rFonts w:ascii="Times New Roman" w:hAnsi="Times New Roman" w:cs="Times New Roman"/>
                <w:sz w:val="22"/>
              </w:rPr>
            </w:pPr>
            <w:r w:rsidRPr="00576D9C">
              <w:rPr>
                <w:rFonts w:ascii="Times New Roman" w:hAnsi="Times New Roman" w:cs="Times New Roman"/>
                <w:sz w:val="22"/>
              </w:rPr>
              <w:t>Yaptığı işle ilgili iyileştirme önerilerini Kalite Koordinatörlüğü ile paylaşmak</w:t>
            </w:r>
            <w:r>
              <w:rPr>
                <w:rFonts w:ascii="Times New Roman" w:hAnsi="Times New Roman" w:cs="Times New Roman"/>
                <w:sz w:val="22"/>
              </w:rPr>
              <w:t>,</w:t>
            </w:r>
            <w:r w:rsidRPr="00576D9C">
              <w:rPr>
                <w:rFonts w:ascii="Times New Roman" w:hAnsi="Times New Roman" w:cs="Times New Roman"/>
                <w:sz w:val="22"/>
              </w:rPr>
              <w:t xml:space="preserve"> </w:t>
            </w:r>
          </w:p>
          <w:p w:rsidR="0059389B" w:rsidRPr="00576D9C" w:rsidRDefault="0059389B" w:rsidP="0059389B">
            <w:pPr>
              <w:pStyle w:val="ListeParagraf"/>
              <w:numPr>
                <w:ilvl w:val="0"/>
                <w:numId w:val="36"/>
              </w:numPr>
              <w:ind w:left="457"/>
              <w:rPr>
                <w:rFonts w:ascii="Times New Roman" w:hAnsi="Times New Roman" w:cs="Times New Roman"/>
                <w:bCs/>
                <w:sz w:val="22"/>
              </w:rPr>
            </w:pPr>
            <w:r w:rsidRPr="00576D9C">
              <w:rPr>
                <w:rFonts w:ascii="Times New Roman" w:hAnsi="Times New Roman" w:cs="Times New Roman"/>
                <w:sz w:val="22"/>
              </w:rPr>
              <w:t>KYS çalışmaları kapsamında yapılan faaliyetlere birimi adına katkı sağlamak</w:t>
            </w:r>
            <w:r>
              <w:rPr>
                <w:rFonts w:ascii="Times New Roman" w:hAnsi="Times New Roman" w:cs="Times New Roman"/>
                <w:sz w:val="22"/>
              </w:rPr>
              <w:t>.</w:t>
            </w:r>
          </w:p>
        </w:tc>
      </w:tr>
      <w:tr w:rsidR="0059389B" w:rsidRPr="00576D9C" w:rsidTr="00C47ABC">
        <w:tc>
          <w:tcPr>
            <w:tcW w:w="9781" w:type="dxa"/>
          </w:tcPr>
          <w:p w:rsidR="0059389B" w:rsidRPr="00576D9C" w:rsidRDefault="0059389B" w:rsidP="00C47ABC">
            <w:pPr>
              <w:rPr>
                <w:rFonts w:ascii="Times New Roman" w:hAnsi="Times New Roman" w:cs="Times New Roman"/>
                <w:b/>
                <w:bCs/>
                <w:sz w:val="22"/>
              </w:rPr>
            </w:pPr>
            <w:r w:rsidRPr="00576D9C">
              <w:rPr>
                <w:rFonts w:ascii="Times New Roman" w:hAnsi="Times New Roman" w:cs="Times New Roman"/>
                <w:b/>
                <w:bCs/>
                <w:sz w:val="22"/>
              </w:rPr>
              <w:t>Yetkiler</w:t>
            </w:r>
          </w:p>
        </w:tc>
      </w:tr>
      <w:tr w:rsidR="0059389B" w:rsidRPr="00576D9C" w:rsidTr="00C47ABC">
        <w:tc>
          <w:tcPr>
            <w:tcW w:w="9781" w:type="dxa"/>
          </w:tcPr>
          <w:p w:rsidR="0059389B" w:rsidRDefault="0059389B" w:rsidP="0059389B">
            <w:pPr>
              <w:pStyle w:val="ListeParagraf"/>
              <w:numPr>
                <w:ilvl w:val="0"/>
                <w:numId w:val="37"/>
              </w:numPr>
              <w:ind w:left="457"/>
              <w:rPr>
                <w:rFonts w:ascii="Times New Roman" w:hAnsi="Times New Roman" w:cs="Times New Roman"/>
                <w:bCs/>
                <w:sz w:val="22"/>
              </w:rPr>
            </w:pPr>
            <w:r w:rsidRPr="00486C57">
              <w:rPr>
                <w:rFonts w:ascii="Times New Roman" w:hAnsi="Times New Roman" w:cs="Times New Roman"/>
                <w:bCs/>
                <w:sz w:val="22"/>
              </w:rPr>
              <w:t>Afet, acil durumlar ve ilkyardım müdahalesi gerektiren olaylar sürecinde Bandırma Onyedi Eylül Üniversitesi Rektörü ile veya adına çalışmaları yürütmek.</w:t>
            </w:r>
          </w:p>
          <w:p w:rsidR="0059389B" w:rsidRPr="00576D9C" w:rsidRDefault="0059389B" w:rsidP="00C47ABC">
            <w:pPr>
              <w:pStyle w:val="ListeParagraf"/>
              <w:ind w:left="457"/>
              <w:rPr>
                <w:rFonts w:ascii="Times New Roman" w:hAnsi="Times New Roman" w:cs="Times New Roman"/>
                <w:bCs/>
                <w:sz w:val="22"/>
              </w:rPr>
            </w:pPr>
          </w:p>
        </w:tc>
      </w:tr>
    </w:tbl>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sectPr w:rsidR="00B03CA3" w:rsidRPr="00B03CA3" w:rsidSect="00E46721">
      <w:headerReference w:type="default" r:id="rId9"/>
      <w:footerReference w:type="default" r:id="rId10"/>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AA8" w:rsidRDefault="009F2AA8">
      <w:pPr>
        <w:spacing w:after="0" w:line="240" w:lineRule="auto"/>
      </w:pPr>
      <w:r>
        <w:separator/>
      </w:r>
    </w:p>
  </w:endnote>
  <w:endnote w:type="continuationSeparator" w:id="0">
    <w:p w:rsidR="009F2AA8" w:rsidRDefault="009F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0080374C" w:rsidRPr="00B909D0" w:rsidRDefault="00CD7F29" w:rsidP="0080374C">
          <w:pPr>
            <w:pStyle w:val="Altbilgi"/>
            <w:tabs>
              <w:tab w:val="clear" w:pos="4536"/>
              <w:tab w:val="clear" w:pos="9072"/>
            </w:tabs>
            <w:jc w:val="center"/>
            <w:rPr>
              <w:sz w:val="16"/>
              <w:szCs w:val="16"/>
            </w:rPr>
          </w:pPr>
          <w:r w:rsidRPr="00B909D0">
            <w:rPr>
              <w:sz w:val="16"/>
              <w:szCs w:val="16"/>
            </w:rPr>
            <w:t>Dr. Öğr. Üyesi Ersoy Kutluk</w:t>
          </w:r>
          <w:r w:rsidRPr="00B909D0">
            <w:rPr>
              <w:sz w:val="16"/>
              <w:szCs w:val="16"/>
            </w:rPr>
            <w:br/>
            <w:t>Doktor Öğretim Üyesi</w:t>
          </w:r>
          <w:r w:rsidRPr="00B909D0">
            <w:rPr>
              <w:sz w:val="16"/>
              <w:szCs w:val="16"/>
            </w:rPr>
            <w:br/>
            <w:t>Afet, Acil Durum ve İlkyardım Koordinatörlüğü Kalite Birim Sorumlusu</w:t>
          </w:r>
        </w:p>
        <w:p w:rsidR="0080374C" w:rsidRDefault="0080374C" w:rsidP="0080374C">
          <w:pPr>
            <w:spacing w:after="0" w:line="240" w:lineRule="auto"/>
            <w:jc w:val="center"/>
            <w:rPr>
              <w:rFonts w:eastAsia="Times New Roman" w:cstheme="minorHAnsi"/>
              <w:bCs/>
              <w:sz w:val="22"/>
              <w:lang w:val="en-AU" w:eastAsia="tr-TR"/>
            </w:rPr>
          </w:pPr>
        </w:p>
        <w:p w:rsidR="0080374C" w:rsidRPr="005E281C" w:rsidRDefault="0080374C" w:rsidP="0080374C">
          <w:pPr>
            <w:spacing w:after="0" w:line="240" w:lineRule="auto"/>
            <w:jc w:val="center"/>
            <w:rPr>
              <w:rFonts w:eastAsia="Times New Roman" w:cstheme="minorHAnsi"/>
              <w:bCs/>
              <w:sz w:val="22"/>
              <w:lang w:val="en-AU" w:eastAsia="tr-TR"/>
            </w:rPr>
          </w:pPr>
        </w:p>
      </w:tc>
      <w:tc>
        <w:tcPr>
          <w:tcW w:w="3544" w:type="dxa"/>
        </w:tcPr>
        <w:p w:rsidR="0080374C" w:rsidRDefault="00CD7F29" w:rsidP="0080374C">
          <w:pPr>
            <w:pStyle w:val="Altbilgi"/>
            <w:jc w:val="center"/>
            <w:rPr>
              <w:sz w:val="16"/>
              <w:szCs w:val="16"/>
            </w:rPr>
          </w:pPr>
          <w:r w:rsidRPr="00B909D0">
            <w:rPr>
              <w:sz w:val="16"/>
              <w:szCs w:val="16"/>
            </w:rPr>
            <w:t>Öğr. Gör. Fehim Göze</w:t>
          </w:r>
          <w:r w:rsidRPr="00B909D0">
            <w:rPr>
              <w:sz w:val="16"/>
              <w:szCs w:val="16"/>
            </w:rPr>
            <w:br/>
            <w:t>Afet, Acil Durum ve İlkyardım Koordinatörü</w:t>
          </w:r>
        </w:p>
        <w:p w:rsidR="0080374C" w:rsidRPr="00BF7894" w:rsidRDefault="0080374C" w:rsidP="0080374C">
          <w:pPr>
            <w:spacing w:after="0" w:line="240" w:lineRule="auto"/>
            <w:jc w:val="center"/>
            <w:rPr>
              <w:rFonts w:eastAsia="Times New Roman" w:cstheme="minorHAnsi"/>
              <w:bCs/>
              <w:sz w:val="22"/>
              <w:lang w:val="en-AU" w:eastAsia="tr-TR"/>
            </w:rPr>
          </w:pPr>
        </w:p>
      </w:tc>
      <w:tc>
        <w:tcPr>
          <w:tcW w:w="3681" w:type="dxa"/>
        </w:tcPr>
        <w:p w:rsidR="0080374C" w:rsidRDefault="00CD7F29" w:rsidP="0080374C">
          <w:pPr>
            <w:pStyle w:val="Altbilgi"/>
            <w:jc w:val="center"/>
            <w:rPr>
              <w:sz w:val="16"/>
              <w:szCs w:val="16"/>
            </w:rPr>
          </w:pPr>
          <w:r w:rsidRPr="00B909D0">
            <w:rPr>
              <w:sz w:val="16"/>
              <w:szCs w:val="16"/>
            </w:rPr>
            <w:t>Öğr. Gör. Fehim Göze</w:t>
          </w:r>
          <w:r w:rsidRPr="00B909D0">
            <w:rPr>
              <w:sz w:val="16"/>
              <w:szCs w:val="16"/>
            </w:rPr>
            <w:br/>
            <w:t>Afet, Acil Durum ve İlkyardım Koordinatörü</w:t>
          </w:r>
        </w:p>
        <w:p w:rsidR="0080374C" w:rsidRPr="00BF7894" w:rsidRDefault="0080374C" w:rsidP="0080374C">
          <w:pPr>
            <w:spacing w:after="0" w:line="240" w:lineRule="auto"/>
            <w:jc w:val="center"/>
            <w:rPr>
              <w:rFonts w:eastAsia="Times New Roman" w:cstheme="minorHAnsi"/>
              <w:bCs/>
              <w:sz w:val="22"/>
              <w:lang w:val="en-AU" w:eastAsia="tr-TR"/>
            </w:rPr>
          </w:pPr>
        </w:p>
      </w:tc>
    </w:tr>
  </w:tbl>
  <w:p w:rsidR="0080374C" w:rsidRDefault="0080374C" w:rsidP="0080374C">
    <w:pPr>
      <w:ind w:right="-851"/>
      <w:jc w:val="right"/>
      <w:rPr>
        <w:rFonts w:cstheme="minorHAnsi"/>
        <w:color w:val="0070C0"/>
        <w:sz w:val="22"/>
      </w:rPr>
    </w:pPr>
  </w:p>
  <w:p w:rsidR="005D17B1" w:rsidRPr="001744DA" w:rsidRDefault="005D17B1" w:rsidP="0080374C">
    <w:pPr>
      <w:tabs>
        <w:tab w:val="left" w:pos="356"/>
        <w:tab w:val="right" w:pos="9923"/>
      </w:tabs>
      <w:ind w:right="-851"/>
      <w:jc w:val="left"/>
      <w:rPr>
        <w:rFonts w:cstheme="minorHAnsi"/>
        <w:color w:val="0070C0"/>
        <w:sz w:val="22"/>
      </w:rPr>
    </w:pPr>
  </w:p>
  <w:p w:rsidR="00000000" w:rsidRDefault="0091679E"/>
  <w:p w:rsidR="00164C17" w:rsidRDefault="0091679E">
    <w:pPr>
      <w:spacing w:after="0" w:line="240" w:lineRule="auto"/>
      <w:jc w:val="center"/>
    </w:pPr>
    <w:r>
      <w:rPr>
        <w:rFonts w:ascii="Times New Roman" w:hAnsi="Times New Roman"/>
        <w:b/>
        <w:color w:val="A33333"/>
      </w:rPr>
      <w:t xml:space="preserve">5070 </w:t>
    </w:r>
    <w:r>
      <w:rPr>
        <w:rFonts w:ascii="Times New Roman" w:hAnsi="Times New Roman"/>
        <w:b/>
        <w:color w:val="A33333"/>
      </w:rPr>
      <w:t>sayılı Elektronik İmza Kanunu çerçevesinde, bu DEB elektronik imza ile imzalanarak yayımlanmış olup, güncelliği elektronik ortamda " Kalite Doküman Yönetim Sistemi (KDYS)" üzerinden takip edilmelidir.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AA8" w:rsidRDefault="009F2AA8">
      <w:pPr>
        <w:spacing w:after="0" w:line="240" w:lineRule="auto"/>
      </w:pPr>
      <w:r>
        <w:separator/>
      </w:r>
    </w:p>
  </w:footnote>
  <w:footnote w:type="continuationSeparator" w:id="0">
    <w:p w:rsidR="009F2AA8" w:rsidRDefault="009F2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1"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560"/>
      <w:gridCol w:w="4990"/>
      <w:gridCol w:w="1842"/>
      <w:gridCol w:w="1509"/>
    </w:tblGrid>
    <w:tr w:rsidR="00E90CC1" w:rsidRPr="009C43D8" w:rsidTr="00B03CA3">
      <w:trPr>
        <w:cantSplit/>
        <w:trHeight w:val="491"/>
      </w:trPr>
      <w:tc>
        <w:tcPr>
          <w:tcW w:w="1560" w:type="dxa"/>
          <w:vMerge w:val="restart"/>
        </w:tcPr>
        <w:p w:rsidR="001017E2" w:rsidRPr="009C43D8" w:rsidRDefault="00CD7F29" w:rsidP="007D70AE">
          <w:pPr>
            <w:jc w:val="center"/>
            <w:rPr>
              <w:rFonts w:cstheme="minorHAnsi"/>
              <w:b/>
              <w:sz w:val="22"/>
            </w:rPr>
          </w:pPr>
          <w:r w:rsidRPr="009C43D8">
            <w:rPr>
              <w:rFonts w:cstheme="minorHAnsi"/>
              <w:b/>
              <w:sz w:val="22"/>
            </w:rPr>
            <w:br/>
          </w:r>
          <w:r w:rsidRPr="009C43D8">
            <w:rPr>
              <w:rFonts w:cstheme="minorHAnsi"/>
              <w:b/>
              <w:noProof/>
              <w:sz w:val="22"/>
              <w:lang w:eastAsia="tr-TR"/>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001017E2" w:rsidRPr="009C43D8" w:rsidRDefault="00866A52" w:rsidP="00866A52">
          <w:pPr>
            <w:jc w:val="center"/>
            <w:rPr>
              <w:rFonts w:cstheme="minorHAnsi"/>
              <w:b/>
              <w:bCs/>
              <w:sz w:val="22"/>
            </w:rPr>
          </w:pPr>
          <w:r w:rsidRPr="009C43D8">
            <w:rPr>
              <w:rFonts w:cstheme="minorHAnsi"/>
              <w:b/>
              <w:bCs/>
              <w:sz w:val="22"/>
            </w:rPr>
            <w:t>BANDIRMA ONYEDİ EYLÜL ÜNİVERSİTESİ</w:t>
          </w:r>
        </w:p>
        <w:p w:rsidR="0080374C" w:rsidRPr="009C43D8" w:rsidRDefault="00CD7F29" w:rsidP="000F420A">
          <w:pPr>
            <w:jc w:val="center"/>
            <w:rPr>
              <w:rFonts w:cstheme="minorHAnsi"/>
              <w:b/>
              <w:bCs/>
              <w:color w:val="0070C0"/>
              <w:sz w:val="22"/>
            </w:rPr>
          </w:pPr>
          <w:r w:rsidRPr="009C43D8">
            <w:rPr>
              <w:rFonts w:cstheme="minorHAnsi"/>
              <w:b/>
              <w:sz w:val="22"/>
            </w:rPr>
            <w:t>Afet, Acil Durum ve İlkyardım Koordinatörlüğü</w:t>
          </w:r>
        </w:p>
      </w:tc>
      <w:tc>
        <w:tcPr>
          <w:tcW w:w="1842" w:type="dxa"/>
          <w:vAlign w:val="center"/>
        </w:tcPr>
        <w:p w:rsidR="001017E2" w:rsidRPr="009C43D8" w:rsidRDefault="00CD7F29" w:rsidP="00DF1769">
          <w:pPr>
            <w:jc w:val="left"/>
            <w:rPr>
              <w:rFonts w:cstheme="minorHAnsi"/>
              <w:bCs/>
              <w:sz w:val="22"/>
            </w:rPr>
          </w:pPr>
          <w:r w:rsidRPr="009C43D8">
            <w:rPr>
              <w:rFonts w:cstheme="minorHAnsi"/>
              <w:bCs/>
              <w:sz w:val="22"/>
            </w:rPr>
            <w:t>Dok</w:t>
          </w:r>
          <w:r w:rsidR="00DF1769" w:rsidRPr="009C43D8">
            <w:rPr>
              <w:rFonts w:cstheme="minorHAnsi"/>
              <w:bCs/>
              <w:sz w:val="22"/>
            </w:rPr>
            <w:t>üman</w:t>
          </w:r>
          <w:r w:rsidRPr="009C43D8">
            <w:rPr>
              <w:rFonts w:cstheme="minorHAnsi"/>
              <w:bCs/>
              <w:sz w:val="22"/>
            </w:rPr>
            <w:t xml:space="preserve"> No</w:t>
          </w:r>
        </w:p>
      </w:tc>
      <w:tc>
        <w:tcPr>
          <w:tcW w:w="1509" w:type="dxa"/>
          <w:vAlign w:val="center"/>
        </w:tcPr>
        <w:p w:rsidR="001017E2" w:rsidRPr="009C43D8" w:rsidRDefault="00CD7F29" w:rsidP="00B03CA3">
          <w:pPr>
            <w:tabs>
              <w:tab w:val="left" w:pos="1182"/>
            </w:tabs>
            <w:jc w:val="left"/>
            <w:rPr>
              <w:rFonts w:cstheme="minorHAnsi"/>
              <w:bCs/>
              <w:sz w:val="22"/>
            </w:rPr>
          </w:pPr>
          <w:r w:rsidRPr="009C43D8">
            <w:rPr>
              <w:rFonts w:cstheme="minorHAnsi"/>
              <w:sz w:val="22"/>
            </w:rPr>
            <w:t>GT/AAİK/01</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jc w:val="left"/>
            <w:rPr>
              <w:rFonts w:cstheme="minorHAnsi"/>
              <w:bCs/>
              <w:sz w:val="22"/>
            </w:rPr>
          </w:pPr>
          <w:r w:rsidRPr="009C43D8">
            <w:rPr>
              <w:rFonts w:cstheme="minorHAnsi"/>
              <w:bCs/>
              <w:sz w:val="22"/>
            </w:rPr>
            <w:t>İlk yayın tarihi</w:t>
          </w:r>
        </w:p>
      </w:tc>
      <w:tc>
        <w:tcPr>
          <w:tcW w:w="1509" w:type="dxa"/>
          <w:vAlign w:val="center"/>
        </w:tcPr>
        <w:p w:rsidR="001017E2" w:rsidRPr="009C43D8" w:rsidRDefault="00CD7F29" w:rsidP="00B03CA3">
          <w:pPr>
            <w:jc w:val="left"/>
            <w:rPr>
              <w:rFonts w:cstheme="minorHAnsi"/>
              <w:bCs/>
              <w:sz w:val="22"/>
            </w:rPr>
          </w:pPr>
          <w:r w:rsidRPr="009C43D8">
            <w:rPr>
              <w:rFonts w:cstheme="minorHAnsi"/>
              <w:sz w:val="22"/>
            </w:rPr>
            <w:t>1.09.2025</w:t>
          </w:r>
        </w:p>
      </w:tc>
    </w:tr>
    <w:tr w:rsidR="00E90CC1" w:rsidRPr="009C43D8" w:rsidTr="0080374C">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restart"/>
          <w:vAlign w:val="center"/>
        </w:tcPr>
        <w:p w:rsidR="001017E2" w:rsidRPr="009C43D8" w:rsidRDefault="00CD7F29" w:rsidP="0080374C">
          <w:pPr>
            <w:jc w:val="center"/>
            <w:rPr>
              <w:rFonts w:cstheme="minorHAnsi"/>
              <w:bCs/>
              <w:color w:val="0070C0"/>
              <w:sz w:val="22"/>
            </w:rPr>
          </w:pPr>
          <w:r w:rsidRPr="009C43D8">
            <w:rPr>
              <w:rFonts w:cstheme="minorHAnsi"/>
              <w:b/>
              <w:bCs/>
              <w:sz w:val="22"/>
            </w:rPr>
            <w:t>KOORDİNATÖR GÖREV TANIMI</w:t>
          </w:r>
        </w:p>
      </w:tc>
      <w:tc>
        <w:tcPr>
          <w:tcW w:w="1842" w:type="dxa"/>
          <w:vAlign w:val="center"/>
        </w:tcPr>
        <w:p w:rsidR="001017E2" w:rsidRPr="009C43D8" w:rsidRDefault="00CD7F29" w:rsidP="00B03CA3">
          <w:pPr>
            <w:jc w:val="left"/>
            <w:rPr>
              <w:rFonts w:cstheme="minorHAnsi"/>
              <w:bCs/>
              <w:sz w:val="22"/>
            </w:rPr>
          </w:pPr>
          <w:r w:rsidRPr="009C43D8">
            <w:rPr>
              <w:rFonts w:cstheme="minorHAnsi"/>
              <w:bCs/>
              <w:sz w:val="22"/>
            </w:rPr>
            <w:t>Rev. No / Tarih</w:t>
          </w:r>
        </w:p>
      </w:tc>
      <w:tc>
        <w:tcPr>
          <w:tcW w:w="1509" w:type="dxa"/>
          <w:vAlign w:val="center"/>
        </w:tcPr>
        <w:p w:rsidR="001017E2" w:rsidRPr="009C43D8" w:rsidRDefault="00CD7F29" w:rsidP="00B03CA3">
          <w:pPr>
            <w:jc w:val="left"/>
            <w:rPr>
              <w:rFonts w:cstheme="minorHAnsi"/>
              <w:bCs/>
              <w:sz w:val="22"/>
            </w:rPr>
          </w:pPr>
          <w:r w:rsidRPr="009C43D8">
            <w:rPr>
              <w:rFonts w:cstheme="minorHAnsi"/>
              <w:color w:val="000000"/>
              <w:sz w:val="22"/>
            </w:rPr>
            <w:t>00/...</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jc w:val="left"/>
            <w:rPr>
              <w:rFonts w:cstheme="minorHAnsi"/>
              <w:bCs/>
              <w:sz w:val="22"/>
            </w:rPr>
          </w:pPr>
          <w:r w:rsidRPr="009C43D8">
            <w:rPr>
              <w:rFonts w:cstheme="minorHAnsi"/>
              <w:bCs/>
              <w:sz w:val="22"/>
            </w:rPr>
            <w:t>Sayfa sayısı</w:t>
          </w:r>
        </w:p>
      </w:tc>
      <w:tc>
        <w:tcPr>
          <w:tcW w:w="1509" w:type="dxa"/>
          <w:vAlign w:val="center"/>
        </w:tcPr>
        <w:p w:rsidR="001017E2" w:rsidRPr="009C43D8" w:rsidRDefault="00CD7F29" w:rsidP="00B03CA3">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0091679E">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0091679E">
            <w:rPr>
              <w:rStyle w:val="SayfaNumaras"/>
              <w:rFonts w:cstheme="minorHAnsi"/>
              <w:noProof/>
              <w:sz w:val="22"/>
            </w:rPr>
            <w:t>3</w:t>
          </w:r>
          <w:r w:rsidRPr="009C43D8">
            <w:rPr>
              <w:rStyle w:val="SayfaNumaras"/>
              <w:rFonts w:cstheme="minorHAnsi"/>
              <w:sz w:val="22"/>
            </w:rPr>
            <w:fldChar w:fldCharType="end"/>
          </w:r>
        </w:p>
      </w:tc>
    </w:tr>
  </w:tbl>
  <w:p w:rsidR="005D17B1" w:rsidRPr="00523E9A" w:rsidRDefault="005D17B1">
    <w:pPr>
      <w:pStyle w:val="stbilgi"/>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19">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1">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2">
    <w:nsid w:val="4C063F79"/>
    <w:multiLevelType w:val="hybridMultilevel"/>
    <w:tmpl w:val="68528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4">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5">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6">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7">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8">
    <w:nsid w:val="5BB91832"/>
    <w:multiLevelType w:val="hybridMultilevel"/>
    <w:tmpl w:val="EB54B480"/>
    <w:lvl w:ilvl="0" w:tplc="041F0001">
      <w:start w:val="1"/>
      <w:numFmt w:val="bullet"/>
      <w:lvlText w:val=""/>
      <w:lvlJc w:val="left"/>
      <w:pPr>
        <w:ind w:left="751" w:hanging="360"/>
      </w:pPr>
      <w:rPr>
        <w:rFonts w:ascii="Symbol" w:hAnsi="Symbol" w:hint="default"/>
      </w:rPr>
    </w:lvl>
    <w:lvl w:ilvl="1" w:tplc="041F0003" w:tentative="1">
      <w:start w:val="1"/>
      <w:numFmt w:val="bullet"/>
      <w:lvlText w:val="o"/>
      <w:lvlJc w:val="left"/>
      <w:pPr>
        <w:ind w:left="1471" w:hanging="360"/>
      </w:pPr>
      <w:rPr>
        <w:rFonts w:ascii="Courier New" w:hAnsi="Courier New" w:cs="Courier New" w:hint="default"/>
      </w:rPr>
    </w:lvl>
    <w:lvl w:ilvl="2" w:tplc="041F0005" w:tentative="1">
      <w:start w:val="1"/>
      <w:numFmt w:val="bullet"/>
      <w:lvlText w:val=""/>
      <w:lvlJc w:val="left"/>
      <w:pPr>
        <w:ind w:left="2191" w:hanging="360"/>
      </w:pPr>
      <w:rPr>
        <w:rFonts w:ascii="Wingdings" w:hAnsi="Wingdings" w:hint="default"/>
      </w:rPr>
    </w:lvl>
    <w:lvl w:ilvl="3" w:tplc="041F0001" w:tentative="1">
      <w:start w:val="1"/>
      <w:numFmt w:val="bullet"/>
      <w:lvlText w:val=""/>
      <w:lvlJc w:val="left"/>
      <w:pPr>
        <w:ind w:left="2911" w:hanging="360"/>
      </w:pPr>
      <w:rPr>
        <w:rFonts w:ascii="Symbol" w:hAnsi="Symbol" w:hint="default"/>
      </w:rPr>
    </w:lvl>
    <w:lvl w:ilvl="4" w:tplc="041F0003" w:tentative="1">
      <w:start w:val="1"/>
      <w:numFmt w:val="bullet"/>
      <w:lvlText w:val="o"/>
      <w:lvlJc w:val="left"/>
      <w:pPr>
        <w:ind w:left="3631" w:hanging="360"/>
      </w:pPr>
      <w:rPr>
        <w:rFonts w:ascii="Courier New" w:hAnsi="Courier New" w:cs="Courier New" w:hint="default"/>
      </w:rPr>
    </w:lvl>
    <w:lvl w:ilvl="5" w:tplc="041F0005" w:tentative="1">
      <w:start w:val="1"/>
      <w:numFmt w:val="bullet"/>
      <w:lvlText w:val=""/>
      <w:lvlJc w:val="left"/>
      <w:pPr>
        <w:ind w:left="4351" w:hanging="360"/>
      </w:pPr>
      <w:rPr>
        <w:rFonts w:ascii="Wingdings" w:hAnsi="Wingdings" w:hint="default"/>
      </w:rPr>
    </w:lvl>
    <w:lvl w:ilvl="6" w:tplc="041F0001" w:tentative="1">
      <w:start w:val="1"/>
      <w:numFmt w:val="bullet"/>
      <w:lvlText w:val=""/>
      <w:lvlJc w:val="left"/>
      <w:pPr>
        <w:ind w:left="5071" w:hanging="360"/>
      </w:pPr>
      <w:rPr>
        <w:rFonts w:ascii="Symbol" w:hAnsi="Symbol" w:hint="default"/>
      </w:rPr>
    </w:lvl>
    <w:lvl w:ilvl="7" w:tplc="041F0003" w:tentative="1">
      <w:start w:val="1"/>
      <w:numFmt w:val="bullet"/>
      <w:lvlText w:val="o"/>
      <w:lvlJc w:val="left"/>
      <w:pPr>
        <w:ind w:left="5791" w:hanging="360"/>
      </w:pPr>
      <w:rPr>
        <w:rFonts w:ascii="Courier New" w:hAnsi="Courier New" w:cs="Courier New" w:hint="default"/>
      </w:rPr>
    </w:lvl>
    <w:lvl w:ilvl="8" w:tplc="041F0005" w:tentative="1">
      <w:start w:val="1"/>
      <w:numFmt w:val="bullet"/>
      <w:lvlText w:val=""/>
      <w:lvlJc w:val="left"/>
      <w:pPr>
        <w:ind w:left="6511" w:hanging="360"/>
      </w:pPr>
      <w:rPr>
        <w:rFonts w:ascii="Wingdings" w:hAnsi="Wingdings" w:hint="default"/>
      </w:rPr>
    </w:lvl>
  </w:abstractNum>
  <w:abstractNum w:abstractNumId="29">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1">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3">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4">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5">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6">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32"/>
  </w:num>
  <w:num w:numId="4">
    <w:abstractNumId w:val="30"/>
  </w:num>
  <w:num w:numId="5">
    <w:abstractNumId w:val="26"/>
  </w:num>
  <w:num w:numId="6">
    <w:abstractNumId w:val="3"/>
  </w:num>
  <w:num w:numId="7">
    <w:abstractNumId w:val="11"/>
  </w:num>
  <w:num w:numId="8">
    <w:abstractNumId w:val="27"/>
  </w:num>
  <w:num w:numId="9">
    <w:abstractNumId w:val="5"/>
  </w:num>
  <w:num w:numId="10">
    <w:abstractNumId w:val="6"/>
  </w:num>
  <w:num w:numId="11">
    <w:abstractNumId w:val="15"/>
  </w:num>
  <w:num w:numId="12">
    <w:abstractNumId w:val="36"/>
  </w:num>
  <w:num w:numId="13">
    <w:abstractNumId w:val="35"/>
  </w:num>
  <w:num w:numId="14">
    <w:abstractNumId w:val="18"/>
  </w:num>
  <w:num w:numId="15">
    <w:abstractNumId w:val="4"/>
  </w:num>
  <w:num w:numId="16">
    <w:abstractNumId w:val="19"/>
  </w:num>
  <w:num w:numId="17">
    <w:abstractNumId w:val="31"/>
  </w:num>
  <w:num w:numId="18">
    <w:abstractNumId w:val="14"/>
  </w:num>
  <w:num w:numId="19">
    <w:abstractNumId w:val="8"/>
  </w:num>
  <w:num w:numId="20">
    <w:abstractNumId w:val="29"/>
  </w:num>
  <w:num w:numId="21">
    <w:abstractNumId w:val="34"/>
  </w:num>
  <w:num w:numId="22">
    <w:abstractNumId w:val="13"/>
  </w:num>
  <w:num w:numId="23">
    <w:abstractNumId w:val="17"/>
  </w:num>
  <w:num w:numId="24">
    <w:abstractNumId w:val="7"/>
  </w:num>
  <w:num w:numId="25">
    <w:abstractNumId w:val="21"/>
  </w:num>
  <w:num w:numId="26">
    <w:abstractNumId w:val="2"/>
  </w:num>
  <w:num w:numId="27">
    <w:abstractNumId w:val="24"/>
  </w:num>
  <w:num w:numId="28">
    <w:abstractNumId w:val="0"/>
  </w:num>
  <w:num w:numId="29">
    <w:abstractNumId w:val="12"/>
  </w:num>
  <w:num w:numId="30">
    <w:abstractNumId w:val="33"/>
  </w:num>
  <w:num w:numId="31">
    <w:abstractNumId w:val="16"/>
  </w:num>
  <w:num w:numId="32">
    <w:abstractNumId w:val="10"/>
  </w:num>
  <w:num w:numId="33">
    <w:abstractNumId w:val="20"/>
  </w:num>
  <w:num w:numId="34">
    <w:abstractNumId w:val="1"/>
  </w:num>
  <w:num w:numId="35">
    <w:abstractNumId w:val="9"/>
  </w:num>
  <w:num w:numId="36">
    <w:abstractNumId w:val="2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9B"/>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9389B"/>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1679E"/>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9F2AA8"/>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89B"/>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89B"/>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45634-7C1B-4DC7-A9A2-3DBB7C81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FEHİM GÖZE</dc:creator>
  <cp:lastModifiedBy>DR</cp:lastModifiedBy>
  <cp:revision>2</cp:revision>
  <cp:lastPrinted>2017-12-22T12:22:00Z</cp:lastPrinted>
  <dcterms:created xsi:type="dcterms:W3CDTF">2025-09-04T12:21:00Z</dcterms:created>
  <dcterms:modified xsi:type="dcterms:W3CDTF">2025-09-04T12:21:00Z</dcterms:modified>
</cp:coreProperties>
</file>